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关于提交2023年工程教育认证持续改进情况报告以及年度报备材料的通知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仿宋"/>
          <w:i w:val="0"/>
          <w:iCs w:val="0"/>
          <w:caps w:val="0"/>
          <w:color w:val="333333"/>
          <w:spacing w:val="0"/>
          <w:sz w:val="30"/>
          <w:szCs w:val="30"/>
          <w:u w:val="none"/>
        </w:rPr>
      </w:pPr>
      <w:r>
        <w:rPr>
          <w:rFonts w:hint="eastAsia" w:ascii="仿宋" w:hAnsi="仿宋" w:eastAsia="仿宋" w:cs="仿宋"/>
          <w:i w:val="0"/>
          <w:iCs w:val="0"/>
          <w:caps w:val="0"/>
          <w:color w:val="333333"/>
          <w:spacing w:val="0"/>
          <w:sz w:val="30"/>
          <w:szCs w:val="30"/>
          <w:u w:val="none"/>
          <w:shd w:val="clear" w:fill="FFFFFF"/>
        </w:rPr>
        <w:t>有关高等学校：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        根据《工程教育认证工作规范》（T/CEEAA 002-2022）《工程教育认证状态保持与持续改进工作指南（试行）》（以下简称《指南》）等有关文件规定，有效期内认证专业需在每年年底前报备持续改进情况，有效期中期到期专业还需在第三年年底前提交持续改进情况报告。现就2023年工程教育认证持续改进情况报告以及年度报备材料提交相关事宜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一、提交范围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2023年中期到期专业（即本轮有效期截止日期为“2026年12月（有条件）”的所有通过认证专业），提交持续改进情况报告。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通过认证且在有效期内的所有专业（注：中期到期提交持续改进情况报告的专业，仍需提交年度持续改进报备材料），提交2023年度持续改进报备材料。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二、提交要求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持续改进情况报告和年度报备材料的准备与提交要求详见《指南》（登录中国工程教育专业认证协会网站查询），有关注意事项详见《工程教育认证状态保持与持续改进工作相关问题解答（Q&amp;A）》（附件1）。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三、提交时间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2023年持续改进情况报告、年度报备材料的提交截止时间均为2023年12月31日24:00。建议尽量避开截止时间，“错峰”提交。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四、提交方式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各类材料撰写及准备要求详见《指南》。各类材料提交地址为http://gcrz.ceeaa.org.cn，提交具体要求详见持续改进情况报告和报备材料提交操作说明（附件2）。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五、后续安排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根据《指南》，2023年中期到期专业提交持续改进情况报告将由中国工程教育专业认证协会（以下简称“认证协会”）组织审核。有效期内认证专业提交的持续改进报备材料，将由认证协会组织抽查。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六、其他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请各专业根据上述要求按时提交有关材料，逾期未完成提交的，认证协会将根据《指南》等有关文件要求作限期提交、中止认证等相应处理。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提交过程如有问题，请及时与秘书处联系。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联系人：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彭建军，010-66093189；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赵  峥，010-66093187；</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电子信箱：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fldChar w:fldCharType="begin"/>
      </w:r>
      <w:r>
        <w:rPr>
          <w:rFonts w:hint="eastAsia" w:ascii="仿宋" w:hAnsi="仿宋" w:eastAsia="仿宋" w:cs="仿宋"/>
          <w:i w:val="0"/>
          <w:iCs w:val="0"/>
          <w:caps w:val="0"/>
          <w:color w:val="333333"/>
          <w:spacing w:val="0"/>
          <w:sz w:val="30"/>
          <w:szCs w:val="30"/>
          <w:u w:val="none"/>
          <w:shd w:val="clear" w:fill="FFFFFF"/>
        </w:rPr>
        <w:instrText xml:space="preserve"> HYPERLINK "mailto:ceeaa@moe.edu.cn。" </w:instrText>
      </w:r>
      <w:r>
        <w:rPr>
          <w:rFonts w:hint="eastAsia" w:ascii="仿宋" w:hAnsi="仿宋" w:eastAsia="仿宋" w:cs="仿宋"/>
          <w:i w:val="0"/>
          <w:iCs w:val="0"/>
          <w:caps w:val="0"/>
          <w:color w:val="333333"/>
          <w:spacing w:val="0"/>
          <w:sz w:val="30"/>
          <w:szCs w:val="30"/>
          <w:u w:val="none"/>
          <w:shd w:val="clear" w:fill="FFFFFF"/>
        </w:rPr>
        <w:fldChar w:fldCharType="separate"/>
      </w:r>
      <w:r>
        <w:rPr>
          <w:rFonts w:hint="eastAsia" w:ascii="仿宋" w:hAnsi="仿宋" w:eastAsia="仿宋" w:cs="仿宋"/>
          <w:i w:val="0"/>
          <w:iCs w:val="0"/>
          <w:caps w:val="0"/>
          <w:color w:val="333333"/>
          <w:spacing w:val="0"/>
          <w:sz w:val="30"/>
          <w:szCs w:val="30"/>
          <w:u w:val="none"/>
          <w:shd w:val="clear" w:fill="FFFFFF"/>
        </w:rPr>
        <w:t>ceeaa@moe.edu.cn。</w:t>
      </w:r>
      <w:r>
        <w:rPr>
          <w:rFonts w:hint="eastAsia" w:ascii="仿宋" w:hAnsi="仿宋" w:eastAsia="仿宋" w:cs="仿宋"/>
          <w:i w:val="0"/>
          <w:iCs w:val="0"/>
          <w:caps w:val="0"/>
          <w:color w:val="333333"/>
          <w:spacing w:val="0"/>
          <w:sz w:val="30"/>
          <w:szCs w:val="30"/>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rPr>
          <w:rFonts w:hint="eastAsia" w:ascii="仿宋" w:hAnsi="仿宋" w:eastAsia="仿宋" w:cs="仿宋"/>
          <w:i w:val="0"/>
          <w:iCs w:val="0"/>
          <w:caps w:val="0"/>
          <w:color w:val="333333"/>
          <w:spacing w:val="0"/>
          <w:sz w:val="30"/>
          <w:szCs w:val="30"/>
          <w:u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r>
        <w:rPr>
          <w:rFonts w:hint="eastAsia" w:ascii="仿宋" w:hAnsi="仿宋" w:eastAsia="仿宋" w:cs="仿宋"/>
          <w:i w:val="0"/>
          <w:iCs w:val="0"/>
          <w:caps w:val="0"/>
          <w:color w:val="333333"/>
          <w:spacing w:val="0"/>
          <w:sz w:val="30"/>
          <w:szCs w:val="30"/>
          <w:u w:val="none"/>
          <w:shd w:val="clear" w:fill="FFFFFF"/>
        </w:rPr>
        <w:t>1</w:t>
      </w:r>
      <w:r>
        <w:rPr>
          <w:rFonts w:hint="eastAsia" w:ascii="仿宋" w:hAnsi="仿宋" w:eastAsia="仿宋" w:cs="仿宋"/>
          <w:i w:val="0"/>
          <w:iCs w:val="0"/>
          <w:caps w:val="0"/>
          <w:color w:val="333333"/>
          <w:spacing w:val="0"/>
          <w:sz w:val="30"/>
          <w:szCs w:val="30"/>
          <w:u w:val="none"/>
          <w:shd w:val="clear" w:fill="FFFFFF"/>
          <w:lang w:val="en-US" w:eastAsia="zh-CN"/>
        </w:rPr>
        <w:t xml:space="preserve">. </w:t>
      </w:r>
      <w:r>
        <w:rPr>
          <w:rFonts w:hint="eastAsia" w:ascii="仿宋" w:hAnsi="仿宋" w:eastAsia="仿宋" w:cs="仿宋"/>
          <w:i w:val="0"/>
          <w:iCs w:val="0"/>
          <w:caps w:val="0"/>
          <w:color w:val="333333"/>
          <w:spacing w:val="0"/>
          <w:sz w:val="30"/>
          <w:szCs w:val="30"/>
          <w:u w:val="none"/>
          <w:shd w:val="clear" w:fill="FFFFFF"/>
        </w:rPr>
        <w:t>工程教育认证状态保持与持续改进工作相关问题解答（Q&amp;A）.pdf</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0" w:lineRule="atLeast"/>
        <w:ind w:left="0" w:right="0" w:firstLine="600" w:firstLineChars="200"/>
        <w:textAlignment w:val="auto"/>
        <w:rPr>
          <w:rFonts w:hint="eastAsia" w:ascii="仿宋" w:hAnsi="仿宋" w:eastAsia="仿宋" w:cs="仿宋"/>
          <w:i w:val="0"/>
          <w:iCs w:val="0"/>
          <w:caps w:val="0"/>
          <w:color w:val="333333"/>
          <w:spacing w:val="0"/>
          <w:sz w:val="30"/>
          <w:szCs w:val="30"/>
          <w:u w:val="none"/>
          <w:shd w:val="clear" w:fill="FFFFFF"/>
        </w:rPr>
      </w:pPr>
      <w:bookmarkStart w:id="0" w:name="_GoBack"/>
      <w:bookmarkEnd w:id="0"/>
      <w:r>
        <w:rPr>
          <w:rFonts w:hint="eastAsia" w:ascii="仿宋" w:hAnsi="仿宋" w:eastAsia="仿宋" w:cs="仿宋"/>
          <w:i w:val="0"/>
          <w:iCs w:val="0"/>
          <w:caps w:val="0"/>
          <w:color w:val="333333"/>
          <w:spacing w:val="0"/>
          <w:sz w:val="30"/>
          <w:szCs w:val="30"/>
          <w:u w:val="none"/>
          <w:shd w:val="clear" w:fill="FFFFFF"/>
        </w:rPr>
        <w:t>2</w:t>
      </w:r>
      <w:r>
        <w:rPr>
          <w:rFonts w:hint="eastAsia" w:ascii="仿宋" w:hAnsi="仿宋" w:eastAsia="仿宋" w:cs="仿宋"/>
          <w:i w:val="0"/>
          <w:iCs w:val="0"/>
          <w:caps w:val="0"/>
          <w:color w:val="333333"/>
          <w:spacing w:val="0"/>
          <w:sz w:val="30"/>
          <w:szCs w:val="30"/>
          <w:u w:val="none"/>
          <w:shd w:val="clear" w:fill="FFFFFF"/>
          <w:lang w:val="en-US" w:eastAsia="zh-CN"/>
        </w:rPr>
        <w:t>.</w:t>
      </w:r>
      <w:r>
        <w:rPr>
          <w:rFonts w:hint="eastAsia" w:ascii="仿宋" w:hAnsi="仿宋" w:eastAsia="仿宋" w:cs="仿宋"/>
          <w:i w:val="0"/>
          <w:iCs w:val="0"/>
          <w:caps w:val="0"/>
          <w:color w:val="333333"/>
          <w:spacing w:val="0"/>
          <w:sz w:val="30"/>
          <w:szCs w:val="30"/>
          <w:u w:val="none"/>
          <w:shd w:val="clear" w:fill="FFFFFF"/>
        </w:rPr>
        <w:t>2023年工程教育认证持续改进情况报告以及年度报备材料提交操作说明.pdf</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仿宋"/>
          <w:i w:val="0"/>
          <w:iCs w:val="0"/>
          <w:caps w:val="0"/>
          <w:color w:val="333333"/>
          <w:spacing w:val="0"/>
          <w:sz w:val="30"/>
          <w:szCs w:val="30"/>
          <w:u w:val="none"/>
        </w:rPr>
      </w:pPr>
      <w:r>
        <w:rPr>
          <w:rFonts w:hint="eastAsia" w:ascii="仿宋" w:hAnsi="仿宋" w:eastAsia="仿宋" w:cs="仿宋"/>
          <w:i w:val="0"/>
          <w:iCs w:val="0"/>
          <w:caps w:val="0"/>
          <w:color w:val="333333"/>
          <w:spacing w:val="0"/>
          <w:sz w:val="30"/>
          <w:szCs w:val="30"/>
          <w:u w:val="none"/>
          <w:shd w:val="clear" w:fill="FFFFFF"/>
        </w:rPr>
        <w:t>　　中国工程教育专业认证协会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0" w:lineRule="atLeast"/>
        <w:ind w:left="0" w:right="0" w:firstLine="0"/>
        <w:jc w:val="right"/>
        <w:rPr>
          <w:rFonts w:hint="eastAsia" w:ascii="仿宋" w:hAnsi="仿宋" w:eastAsia="仿宋" w:cs="仿宋"/>
          <w:i w:val="0"/>
          <w:iCs w:val="0"/>
          <w:caps w:val="0"/>
          <w:color w:val="333333"/>
          <w:spacing w:val="0"/>
          <w:sz w:val="30"/>
          <w:szCs w:val="30"/>
          <w:u w:val="none"/>
        </w:rPr>
      </w:pPr>
      <w:r>
        <w:rPr>
          <w:rFonts w:hint="eastAsia" w:ascii="仿宋" w:hAnsi="仿宋" w:eastAsia="仿宋" w:cs="仿宋"/>
          <w:i w:val="0"/>
          <w:iCs w:val="0"/>
          <w:caps w:val="0"/>
          <w:color w:val="333333"/>
          <w:spacing w:val="0"/>
          <w:sz w:val="30"/>
          <w:szCs w:val="30"/>
          <w:u w:val="none"/>
          <w:shd w:val="clear" w:fill="FFFFFF"/>
        </w:rPr>
        <w:t>　　202</w:t>
      </w:r>
      <w:r>
        <w:rPr>
          <w:rFonts w:hint="eastAsia" w:ascii="仿宋" w:hAnsi="仿宋" w:eastAsia="仿宋" w:cs="仿宋"/>
          <w:i w:val="0"/>
          <w:iCs w:val="0"/>
          <w:caps w:val="0"/>
          <w:color w:val="333333"/>
          <w:spacing w:val="0"/>
          <w:sz w:val="30"/>
          <w:szCs w:val="30"/>
          <w:u w:val="none"/>
          <w:shd w:val="clear" w:fill="FFFFFF"/>
          <w:lang w:val="en-US" w:eastAsia="zh-CN"/>
        </w:rPr>
        <w:t>3</w:t>
      </w:r>
      <w:r>
        <w:rPr>
          <w:rFonts w:hint="eastAsia" w:ascii="仿宋" w:hAnsi="仿宋" w:eastAsia="仿宋" w:cs="仿宋"/>
          <w:i w:val="0"/>
          <w:iCs w:val="0"/>
          <w:caps w:val="0"/>
          <w:color w:val="333333"/>
          <w:spacing w:val="0"/>
          <w:sz w:val="30"/>
          <w:szCs w:val="30"/>
          <w:u w:val="none"/>
          <w:shd w:val="clear" w:fill="FFFFFF"/>
        </w:rPr>
        <w:t>年1</w:t>
      </w:r>
      <w:r>
        <w:rPr>
          <w:rFonts w:hint="eastAsia" w:ascii="仿宋" w:hAnsi="仿宋" w:eastAsia="仿宋" w:cs="仿宋"/>
          <w:i w:val="0"/>
          <w:iCs w:val="0"/>
          <w:caps w:val="0"/>
          <w:color w:val="333333"/>
          <w:spacing w:val="0"/>
          <w:sz w:val="30"/>
          <w:szCs w:val="30"/>
          <w:u w:val="none"/>
          <w:shd w:val="clear" w:fill="FFFFFF"/>
          <w:lang w:val="en-US" w:eastAsia="zh-CN"/>
        </w:rPr>
        <w:t>1</w:t>
      </w:r>
      <w:r>
        <w:rPr>
          <w:rFonts w:hint="eastAsia" w:ascii="仿宋" w:hAnsi="仿宋" w:eastAsia="仿宋" w:cs="仿宋"/>
          <w:i w:val="0"/>
          <w:iCs w:val="0"/>
          <w:caps w:val="0"/>
          <w:color w:val="333333"/>
          <w:spacing w:val="0"/>
          <w:sz w:val="30"/>
          <w:szCs w:val="30"/>
          <w:u w:val="none"/>
          <w:shd w:val="clear" w:fill="FFFFFF"/>
        </w:rPr>
        <w:t> 月</w:t>
      </w:r>
      <w:r>
        <w:rPr>
          <w:rFonts w:hint="eastAsia" w:ascii="仿宋" w:hAnsi="仿宋" w:eastAsia="仿宋" w:cs="仿宋"/>
          <w:i w:val="0"/>
          <w:iCs w:val="0"/>
          <w:caps w:val="0"/>
          <w:color w:val="333333"/>
          <w:spacing w:val="0"/>
          <w:sz w:val="30"/>
          <w:szCs w:val="30"/>
          <w:u w:val="none"/>
          <w:shd w:val="clear" w:fill="FFFFFF"/>
          <w:lang w:val="en-US" w:eastAsia="zh-CN"/>
        </w:rPr>
        <w:t>28</w:t>
      </w:r>
      <w:r>
        <w:rPr>
          <w:rFonts w:hint="eastAsia" w:ascii="仿宋" w:hAnsi="仿宋" w:eastAsia="仿宋" w:cs="仿宋"/>
          <w:i w:val="0"/>
          <w:iCs w:val="0"/>
          <w:caps w:val="0"/>
          <w:color w:val="333333"/>
          <w:spacing w:val="0"/>
          <w:sz w:val="30"/>
          <w:szCs w:val="30"/>
          <w:u w:val="none"/>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25" w:afterAutospacing="0" w:line="30" w:lineRule="atLeast"/>
        <w:ind w:left="0" w:right="0" w:firstLine="0"/>
        <w:jc w:val="right"/>
        <w:rPr>
          <w:rFonts w:hint="eastAsia" w:ascii="仿宋_GB2312" w:hAnsi="仿宋_GB2312" w:eastAsia="仿宋_GB2312" w:cs="仿宋_GB2312"/>
          <w:kern w:val="2"/>
          <w:sz w:val="30"/>
          <w:szCs w:val="30"/>
          <w:lang w:val="en-US" w:eastAsia="zh-CN" w:bidi="ar-SA"/>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wMzVkNDFlMmY5ODUyMDlmOWM3MmJmZWQzYjY2NjAifQ=="/>
  </w:docVars>
  <w:rsids>
    <w:rsidRoot w:val="0087622D"/>
    <w:rsid w:val="0087622D"/>
    <w:rsid w:val="009367D1"/>
    <w:rsid w:val="00A12B28"/>
    <w:rsid w:val="00B82036"/>
    <w:rsid w:val="00BE3F8A"/>
    <w:rsid w:val="00E6108A"/>
    <w:rsid w:val="00EB5E02"/>
    <w:rsid w:val="05850FA6"/>
    <w:rsid w:val="17B7268D"/>
    <w:rsid w:val="21A97C95"/>
    <w:rsid w:val="2DFD1CC9"/>
    <w:rsid w:val="31B36638"/>
    <w:rsid w:val="3826003A"/>
    <w:rsid w:val="382C440E"/>
    <w:rsid w:val="41096229"/>
    <w:rsid w:val="4852279F"/>
    <w:rsid w:val="563A5DC5"/>
    <w:rsid w:val="60C91A3A"/>
    <w:rsid w:val="617B2A8C"/>
    <w:rsid w:val="75607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750</Words>
  <Characters>866</Characters>
  <Lines>6</Lines>
  <Paragraphs>1</Paragraphs>
  <TotalTime>21</TotalTime>
  <ScaleCrop>false</ScaleCrop>
  <LinksUpToDate>false</LinksUpToDate>
  <CharactersWithSpaces>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2020-12-14T08:50:00Z</dcterms:created>
  <dc:creator>lenovo</dc:creator>
  <cp:lastModifiedBy>叶藏</cp:lastModifiedBy>
  <dcterms:modified xsi:type="dcterms:W3CDTF">2023-11-29T01:05:59Z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E8340419029F4B04B7EB8C7DC727A554</vt:lpwstr>
  </property>
</Properties>
</file>