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F3BF" w14:textId="6588AA80" w:rsidR="00074E93" w:rsidRPr="009A1962" w:rsidRDefault="00074E93" w:rsidP="00074E93">
      <w:pPr>
        <w:widowControl/>
        <w:spacing w:line="360" w:lineRule="auto"/>
        <w:jc w:val="center"/>
        <w:outlineLvl w:val="1"/>
        <w:rPr>
          <w:rFonts w:ascii="黑体" w:eastAsia="黑体" w:hAnsi="黑体" w:cs="宋体"/>
          <w:b/>
          <w:bCs/>
          <w:kern w:val="0"/>
          <w:sz w:val="36"/>
          <w:szCs w:val="27"/>
        </w:rPr>
      </w:pPr>
      <w:r w:rsidRPr="009A1962">
        <w:rPr>
          <w:rFonts w:ascii="黑体" w:eastAsia="黑体" w:hAnsi="黑体" w:cs="宋体"/>
          <w:b/>
          <w:bCs/>
          <w:kern w:val="0"/>
          <w:sz w:val="36"/>
          <w:szCs w:val="27"/>
        </w:rPr>
        <w:t>关于申请</w:t>
      </w:r>
      <w:r w:rsidR="008C3FEA">
        <w:rPr>
          <w:rFonts w:ascii="黑体" w:eastAsia="黑体" w:hAnsi="黑体" w:cs="宋体"/>
          <w:b/>
          <w:bCs/>
          <w:kern w:val="0"/>
          <w:sz w:val="36"/>
          <w:szCs w:val="27"/>
        </w:rPr>
        <w:t>2020</w:t>
      </w:r>
      <w:r w:rsidRPr="009A1962">
        <w:rPr>
          <w:rFonts w:ascii="黑体" w:eastAsia="黑体" w:hAnsi="黑体" w:cs="宋体"/>
          <w:b/>
          <w:bCs/>
          <w:kern w:val="0"/>
          <w:sz w:val="36"/>
          <w:szCs w:val="27"/>
        </w:rPr>
        <w:t>年度</w:t>
      </w:r>
      <w:r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燃料清洁化及高效催化减</w:t>
      </w:r>
      <w:proofErr w:type="gramStart"/>
      <w:r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排技术</w:t>
      </w:r>
      <w:proofErr w:type="gramEnd"/>
      <w:r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北京市重点实验室</w:t>
      </w:r>
      <w:r w:rsidRPr="009A1962">
        <w:rPr>
          <w:rFonts w:ascii="黑体" w:eastAsia="黑体" w:hAnsi="黑体" w:cs="宋体"/>
          <w:b/>
          <w:bCs/>
          <w:kern w:val="0"/>
          <w:sz w:val="36"/>
          <w:szCs w:val="27"/>
        </w:rPr>
        <w:t>开放</w:t>
      </w:r>
      <w:r w:rsidRPr="009A1962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课题</w:t>
      </w:r>
      <w:r w:rsidRPr="009A1962">
        <w:rPr>
          <w:rFonts w:ascii="黑体" w:eastAsia="黑体" w:hAnsi="黑体" w:cs="宋体"/>
          <w:b/>
          <w:bCs/>
          <w:kern w:val="0"/>
          <w:sz w:val="36"/>
          <w:szCs w:val="27"/>
        </w:rPr>
        <w:t>的通知</w:t>
      </w:r>
    </w:p>
    <w:p w14:paraId="3FABF95C" w14:textId="77777777" w:rsidR="00074E93" w:rsidRDefault="00074E93" w:rsidP="00074E93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</w:rPr>
      </w:pPr>
    </w:p>
    <w:p w14:paraId="438A0262" w14:textId="0F54ED66" w:rsidR="00074E93" w:rsidRPr="00AB5A49" w:rsidRDefault="00074E93" w:rsidP="00074E93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jc w:val="both"/>
        <w:rPr>
          <w:rFonts w:ascii="&amp;quot" w:hAnsi="&amp;quot" w:hint="eastAsia"/>
          <w:color w:val="000000"/>
          <w:sz w:val="22"/>
          <w:szCs w:val="21"/>
        </w:rPr>
      </w:pPr>
      <w:bookmarkStart w:id="0" w:name="OLE_LINK1"/>
      <w:r w:rsidRPr="00FE2F1F">
        <w:rPr>
          <w:color w:val="535353"/>
        </w:rPr>
        <w:t>燃料清洁化及高效催化减</w:t>
      </w:r>
      <w:proofErr w:type="gramStart"/>
      <w:r w:rsidRPr="00FE2F1F">
        <w:rPr>
          <w:color w:val="535353"/>
        </w:rPr>
        <w:t>排技术</w:t>
      </w:r>
      <w:proofErr w:type="gramEnd"/>
      <w:r>
        <w:rPr>
          <w:rFonts w:hint="eastAsia"/>
          <w:color w:val="535353"/>
        </w:rPr>
        <w:t>北京市重点</w:t>
      </w:r>
      <w:r w:rsidRPr="00FE2F1F">
        <w:rPr>
          <w:color w:val="535353"/>
        </w:rPr>
        <w:t>实验室于2016年被北京市科委认定为</w:t>
      </w:r>
      <w:r>
        <w:rPr>
          <w:rFonts w:hint="eastAsia"/>
          <w:color w:val="535353"/>
        </w:rPr>
        <w:t>北京市</w:t>
      </w:r>
      <w:r w:rsidRPr="00FE2F1F">
        <w:rPr>
          <w:color w:val="535353"/>
        </w:rPr>
        <w:t>重点实验室，</w:t>
      </w:r>
      <w:r>
        <w:rPr>
          <w:rFonts w:hint="eastAsia"/>
          <w:color w:val="535353"/>
        </w:rPr>
        <w:t>主要由化学工程与工艺、应有化学两个一级学科的专任教师组成，</w:t>
      </w:r>
      <w:r w:rsidRPr="00FE2F1F">
        <w:rPr>
          <w:color w:val="535353"/>
        </w:rPr>
        <w:t>实验室以生态工业和循环经济的理论为依据，紧紧围绕高效催化节能减</w:t>
      </w:r>
      <w:proofErr w:type="gramStart"/>
      <w:r w:rsidRPr="00FE2F1F">
        <w:rPr>
          <w:color w:val="535353"/>
        </w:rPr>
        <w:t>排领域</w:t>
      </w:r>
      <w:proofErr w:type="gramEnd"/>
      <w:r w:rsidRPr="00FE2F1F">
        <w:rPr>
          <w:color w:val="535353"/>
        </w:rPr>
        <w:t>发展前沿，针对北京地区汽车尾气排放和石化行业环境友好工艺等方面的需要，从事燃料清洁化与催化新材料、低碳烃类高效催化转化技术、环境友好石油化工催化剂及工艺过程、工业尾气污染治理及催化减</w:t>
      </w:r>
      <w:proofErr w:type="gramStart"/>
      <w:r w:rsidRPr="00FE2F1F">
        <w:rPr>
          <w:color w:val="535353"/>
        </w:rPr>
        <w:t>排技术</w:t>
      </w:r>
      <w:proofErr w:type="gramEnd"/>
      <w:r w:rsidRPr="00FE2F1F">
        <w:rPr>
          <w:color w:val="535353"/>
        </w:rPr>
        <w:t>等四个方向相关的应用基础及过程开发研究</w:t>
      </w:r>
      <w:r>
        <w:rPr>
          <w:rFonts w:hint="eastAsia"/>
          <w:color w:val="535353"/>
        </w:rPr>
        <w:t>。</w:t>
      </w:r>
      <w:bookmarkEnd w:id="0"/>
      <w:r w:rsidRPr="00AB5A49">
        <w:rPr>
          <w:rFonts w:hint="eastAsia"/>
          <w:color w:val="333333"/>
        </w:rPr>
        <w:t>为了进一步加强科研平台的开放性建设，吸引、聚集国内外同行，促进学术交流、提升科研水平，重点实验室</w:t>
      </w:r>
      <w:r>
        <w:rPr>
          <w:rFonts w:hint="eastAsia"/>
          <w:color w:val="333333"/>
        </w:rPr>
        <w:t>面向国内外</w:t>
      </w:r>
      <w:r w:rsidRPr="00AB5A49">
        <w:rPr>
          <w:rFonts w:hint="eastAsia"/>
          <w:color w:val="333333"/>
        </w:rPr>
        <w:t>高等院校、科研院所</w:t>
      </w:r>
      <w:r>
        <w:rPr>
          <w:rFonts w:hint="eastAsia"/>
          <w:color w:val="333333"/>
        </w:rPr>
        <w:t>和企事业单位</w:t>
      </w:r>
      <w:r w:rsidRPr="00AB5A49">
        <w:rPr>
          <w:rFonts w:hint="eastAsia"/>
          <w:color w:val="333333"/>
        </w:rPr>
        <w:t>设置开放</w:t>
      </w:r>
      <w:r>
        <w:rPr>
          <w:rFonts w:hint="eastAsia"/>
          <w:color w:val="333333"/>
        </w:rPr>
        <w:t>课题</w:t>
      </w:r>
      <w:r w:rsidRPr="00AB5A49">
        <w:rPr>
          <w:rFonts w:hint="eastAsia"/>
          <w:color w:val="333333"/>
        </w:rPr>
        <w:t>。现将有关事项通知如下：</w:t>
      </w:r>
    </w:p>
    <w:p w14:paraId="208A39C7" w14:textId="77777777" w:rsidR="00074E93" w:rsidRPr="001D322D" w:rsidRDefault="00074E93" w:rsidP="00074E93">
      <w:pPr>
        <w:widowControl/>
        <w:spacing w:line="360" w:lineRule="auto"/>
        <w:ind w:firstLineChars="200" w:firstLine="482"/>
        <w:rPr>
          <w:rFonts w:ascii="黑体" w:eastAsia="黑体" w:hAnsi="黑体" w:cs="宋体"/>
          <w:b/>
          <w:color w:val="333333"/>
          <w:kern w:val="0"/>
          <w:sz w:val="24"/>
        </w:rPr>
      </w:pPr>
      <w:r w:rsidRPr="001D322D">
        <w:rPr>
          <w:rFonts w:ascii="黑体" w:eastAsia="黑体" w:hAnsi="黑体" w:cs="宋体"/>
          <w:b/>
          <w:color w:val="333333"/>
          <w:kern w:val="0"/>
          <w:sz w:val="24"/>
        </w:rPr>
        <w:t>一</w:t>
      </w:r>
      <w:r w:rsidRPr="001D322D">
        <w:rPr>
          <w:rFonts w:ascii="黑体" w:eastAsia="黑体" w:hAnsi="黑体" w:cs="宋体" w:hint="eastAsia"/>
          <w:b/>
          <w:color w:val="333333"/>
          <w:kern w:val="0"/>
          <w:sz w:val="24"/>
        </w:rPr>
        <w:t>、本年度开放课题设置情况</w:t>
      </w:r>
    </w:p>
    <w:p w14:paraId="71D74867" w14:textId="47C984A0" w:rsidR="00074E93" w:rsidRPr="00AB5A49" w:rsidRDefault="00074E93" w:rsidP="00074E93">
      <w:pPr>
        <w:widowControl/>
        <w:snapToGrid w:val="0"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本年度设置的开放课题均为一般课题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，</w:t>
      </w:r>
      <w:r>
        <w:rPr>
          <w:rFonts w:ascii="宋体" w:hAnsi="宋体" w:cs="宋体" w:hint="eastAsia"/>
          <w:color w:val="333333"/>
          <w:kern w:val="0"/>
          <w:sz w:val="24"/>
        </w:rPr>
        <w:t>计划设立</w:t>
      </w:r>
      <w:r w:rsidR="008C3FEA">
        <w:rPr>
          <w:rFonts w:ascii="宋体" w:hAnsi="宋体" w:cs="宋体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项，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资助金额为</w:t>
      </w:r>
      <w:r>
        <w:rPr>
          <w:rFonts w:ascii="宋体" w:hAnsi="宋体" w:cs="宋体" w:hint="eastAsia"/>
          <w:color w:val="333333"/>
          <w:kern w:val="0"/>
          <w:sz w:val="24"/>
        </w:rPr>
        <w:t>3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万元/项。</w:t>
      </w:r>
      <w:r>
        <w:rPr>
          <w:rFonts w:ascii="宋体" w:hAnsi="宋体" w:cs="宋体" w:hint="eastAsia"/>
          <w:color w:val="333333"/>
          <w:kern w:val="0"/>
          <w:sz w:val="24"/>
        </w:rPr>
        <w:t>课题实际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执行</w:t>
      </w:r>
      <w:r>
        <w:rPr>
          <w:rFonts w:ascii="宋体" w:hAnsi="宋体" w:cs="宋体" w:hint="eastAsia"/>
          <w:color w:val="333333"/>
          <w:kern w:val="0"/>
          <w:sz w:val="24"/>
        </w:rPr>
        <w:t>结束期不超过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202</w:t>
      </w:r>
      <w:r w:rsidR="008C3FEA">
        <w:rPr>
          <w:rFonts w:ascii="宋体" w:hAnsi="宋体" w:cs="宋体"/>
          <w:color w:val="333333"/>
          <w:kern w:val="0"/>
          <w:sz w:val="24"/>
        </w:rPr>
        <w:t>2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年</w:t>
      </w:r>
      <w:r w:rsidR="008C3FEA">
        <w:rPr>
          <w:rFonts w:ascii="宋体" w:hAnsi="宋体" w:cs="宋体"/>
          <w:color w:val="333333"/>
          <w:kern w:val="0"/>
          <w:sz w:val="24"/>
        </w:rPr>
        <w:t>9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月1日。</w:t>
      </w:r>
    </w:p>
    <w:p w14:paraId="6B0191B3" w14:textId="77777777" w:rsidR="00074E93" w:rsidRPr="001D322D" w:rsidRDefault="00074E93" w:rsidP="00074E93">
      <w:pPr>
        <w:widowControl/>
        <w:spacing w:line="360" w:lineRule="auto"/>
        <w:ind w:firstLineChars="200" w:firstLine="482"/>
        <w:rPr>
          <w:rFonts w:ascii="黑体" w:eastAsia="黑体" w:hAnsi="黑体" w:cs="宋体"/>
          <w:b/>
          <w:color w:val="333333"/>
          <w:kern w:val="0"/>
          <w:sz w:val="24"/>
        </w:rPr>
      </w:pPr>
      <w:r w:rsidRPr="001D322D">
        <w:rPr>
          <w:rFonts w:ascii="黑体" w:eastAsia="黑体" w:hAnsi="黑体" w:cs="宋体" w:hint="eastAsia"/>
          <w:b/>
          <w:color w:val="333333"/>
          <w:kern w:val="0"/>
          <w:sz w:val="24"/>
        </w:rPr>
        <w:t>二、本年度开放课题申请指南</w:t>
      </w:r>
    </w:p>
    <w:p w14:paraId="363F6AA7" w14:textId="77777777" w:rsidR="00074E93" w:rsidRDefault="00074E93" w:rsidP="00074E93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1.本年度的开放课题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主要资助研究意义</w:t>
      </w:r>
      <w:r>
        <w:rPr>
          <w:rFonts w:ascii="宋体" w:hAnsi="宋体" w:cs="宋体" w:hint="eastAsia"/>
          <w:color w:val="333333"/>
          <w:kern w:val="0"/>
          <w:sz w:val="24"/>
        </w:rPr>
        <w:t>重大、学术思想新颖、创新性显著的应用基础研究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及</w:t>
      </w:r>
      <w:r>
        <w:rPr>
          <w:rFonts w:ascii="宋体" w:hAnsi="宋体" w:cs="宋体" w:hint="eastAsia"/>
          <w:color w:val="333333"/>
          <w:kern w:val="0"/>
          <w:sz w:val="24"/>
        </w:rPr>
        <w:t>技术创新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</w:t>
      </w:r>
    </w:p>
    <w:p w14:paraId="39EB4E6D" w14:textId="773250D3" w:rsidR="00074E93" w:rsidRPr="00AB5A49" w:rsidRDefault="00074E93" w:rsidP="00074E93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2.本年度的开放课题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优先资助</w:t>
      </w:r>
      <w:r w:rsidRPr="00074E93">
        <w:rPr>
          <w:rFonts w:ascii="宋体" w:hAnsi="宋体" w:cs="宋体" w:hint="eastAsia"/>
          <w:color w:val="333333"/>
          <w:kern w:val="0"/>
          <w:sz w:val="24"/>
        </w:rPr>
        <w:t>燃料清洁化</w:t>
      </w:r>
      <w:r w:rsidRPr="00074E93">
        <w:rPr>
          <w:rFonts w:ascii="宋体" w:hAnsi="宋体" w:cs="宋体"/>
          <w:color w:val="333333"/>
          <w:kern w:val="0"/>
          <w:sz w:val="24"/>
        </w:rPr>
        <w:t>与催化新材料研究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074E93">
        <w:rPr>
          <w:rFonts w:ascii="宋体" w:hAnsi="宋体" w:cs="宋体"/>
          <w:color w:val="333333"/>
          <w:kern w:val="0"/>
          <w:sz w:val="24"/>
        </w:rPr>
        <w:t>低碳烃类高效转化技术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074E93">
        <w:rPr>
          <w:rFonts w:ascii="宋体" w:hAnsi="宋体" w:cs="宋体" w:hint="eastAsia"/>
          <w:color w:val="333333"/>
          <w:kern w:val="0"/>
          <w:sz w:val="24"/>
        </w:rPr>
        <w:t>环境友好石油化工催化剂与工艺</w:t>
      </w:r>
      <w:r w:rsidRPr="00074E93">
        <w:rPr>
          <w:rFonts w:ascii="宋体" w:hAnsi="宋体" w:cs="宋体"/>
          <w:color w:val="333333"/>
          <w:kern w:val="0"/>
          <w:sz w:val="24"/>
        </w:rPr>
        <w:t>过程</w:t>
      </w:r>
      <w:r>
        <w:rPr>
          <w:rFonts w:ascii="宋体" w:hAnsi="宋体" w:cs="宋体" w:hint="eastAsia"/>
          <w:color w:val="333333"/>
          <w:kern w:val="0"/>
          <w:sz w:val="24"/>
        </w:rPr>
        <w:t>以及</w:t>
      </w:r>
      <w:r w:rsidRPr="00074E93">
        <w:rPr>
          <w:rFonts w:ascii="宋体" w:hAnsi="宋体" w:cs="宋体"/>
          <w:color w:val="333333"/>
          <w:kern w:val="0"/>
          <w:sz w:val="24"/>
        </w:rPr>
        <w:t>工业</w:t>
      </w:r>
      <w:r w:rsidRPr="00074E93">
        <w:rPr>
          <w:rFonts w:ascii="宋体" w:hAnsi="宋体" w:cs="宋体" w:hint="eastAsia"/>
          <w:color w:val="333333"/>
          <w:kern w:val="0"/>
          <w:sz w:val="24"/>
        </w:rPr>
        <w:t>污染</w:t>
      </w:r>
      <w:r w:rsidRPr="00074E93">
        <w:rPr>
          <w:rFonts w:ascii="宋体" w:hAnsi="宋体" w:cs="宋体"/>
          <w:color w:val="333333"/>
          <w:kern w:val="0"/>
          <w:sz w:val="24"/>
        </w:rPr>
        <w:t>治理及催化减</w:t>
      </w:r>
      <w:proofErr w:type="gramStart"/>
      <w:r w:rsidRPr="00074E93">
        <w:rPr>
          <w:rFonts w:ascii="宋体" w:hAnsi="宋体" w:cs="宋体"/>
          <w:color w:val="333333"/>
          <w:kern w:val="0"/>
          <w:sz w:val="24"/>
        </w:rPr>
        <w:t>排技术</w:t>
      </w:r>
      <w:proofErr w:type="gramEnd"/>
      <w:r>
        <w:rPr>
          <w:rFonts w:ascii="宋体" w:hAnsi="宋体" w:cs="宋体" w:hint="eastAsia"/>
          <w:color w:val="333333"/>
          <w:kern w:val="0"/>
          <w:sz w:val="24"/>
        </w:rPr>
        <w:t>等方面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的</w:t>
      </w:r>
      <w:r>
        <w:rPr>
          <w:rFonts w:ascii="宋体" w:hAnsi="宋体" w:cs="宋体" w:hint="eastAsia"/>
          <w:color w:val="333333"/>
          <w:kern w:val="0"/>
          <w:sz w:val="24"/>
        </w:rPr>
        <w:t>科研工作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</w:t>
      </w:r>
    </w:p>
    <w:p w14:paraId="132C8990" w14:textId="77777777" w:rsidR="00074E93" w:rsidRPr="001D322D" w:rsidRDefault="00074E93" w:rsidP="00074E93">
      <w:pPr>
        <w:widowControl/>
        <w:spacing w:line="360" w:lineRule="auto"/>
        <w:ind w:firstLineChars="200" w:firstLine="482"/>
        <w:rPr>
          <w:rFonts w:ascii="黑体" w:eastAsia="黑体" w:hAnsi="黑体" w:cs="宋体"/>
          <w:b/>
          <w:color w:val="333333"/>
          <w:kern w:val="0"/>
          <w:sz w:val="24"/>
        </w:rPr>
      </w:pPr>
      <w:r w:rsidRPr="001D322D">
        <w:rPr>
          <w:rFonts w:ascii="黑体" w:eastAsia="黑体" w:hAnsi="黑体" w:cs="宋体" w:hint="eastAsia"/>
          <w:b/>
          <w:color w:val="333333"/>
          <w:kern w:val="0"/>
          <w:sz w:val="24"/>
        </w:rPr>
        <w:t>三、本年度开放课题申请受理</w:t>
      </w:r>
    </w:p>
    <w:p w14:paraId="2EA6043F" w14:textId="77777777" w:rsidR="00074E93" w:rsidRPr="00AB5A49" w:rsidRDefault="00074E93" w:rsidP="00074E93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1.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申请</w:t>
      </w:r>
      <w:r>
        <w:rPr>
          <w:rFonts w:ascii="宋体" w:hAnsi="宋体" w:cs="宋体" w:hint="eastAsia"/>
          <w:color w:val="333333"/>
          <w:kern w:val="0"/>
          <w:sz w:val="24"/>
        </w:rPr>
        <w:t>人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填写《</w:t>
      </w:r>
      <w:r>
        <w:rPr>
          <w:rFonts w:ascii="宋体" w:hAnsi="宋体" w:cs="宋体" w:hint="eastAsia"/>
          <w:color w:val="333333"/>
          <w:kern w:val="0"/>
          <w:sz w:val="24"/>
        </w:rPr>
        <w:t>北京石油化工学院重点科研机构开放课题申请（任务）书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》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5B7EC1">
        <w:rPr>
          <w:rFonts w:ascii="宋体" w:hAnsi="宋体" w:cs="宋体" w:hint="eastAsia"/>
          <w:color w:val="333333"/>
          <w:kern w:val="0"/>
          <w:sz w:val="24"/>
        </w:rPr>
        <w:t>经所在单位审核</w:t>
      </w:r>
      <w:r w:rsidRPr="005B7EC1">
        <w:rPr>
          <w:rFonts w:ascii="宋体" w:hAnsi="宋体" w:cs="宋体"/>
          <w:color w:val="333333"/>
          <w:kern w:val="0"/>
          <w:sz w:val="24"/>
        </w:rPr>
        <w:t>签署意见</w:t>
      </w:r>
      <w:r w:rsidRPr="005B7EC1">
        <w:rPr>
          <w:rFonts w:ascii="宋体" w:hAnsi="宋体" w:cs="宋体" w:hint="eastAsia"/>
          <w:color w:val="333333"/>
          <w:kern w:val="0"/>
          <w:sz w:val="24"/>
        </w:rPr>
        <w:t>并加盖单位科研管理部门公章或单位公章后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向本实验室提交</w:t>
      </w:r>
      <w:r>
        <w:rPr>
          <w:rFonts w:ascii="宋体" w:hAnsi="宋体" w:cs="宋体" w:hint="eastAsia"/>
          <w:color w:val="333333"/>
          <w:kern w:val="0"/>
          <w:sz w:val="24"/>
        </w:rPr>
        <w:t>申请书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纸质版（一式五份）</w:t>
      </w:r>
      <w:r>
        <w:rPr>
          <w:rFonts w:ascii="宋体" w:hAnsi="宋体" w:cs="宋体" w:hint="eastAsia"/>
          <w:color w:val="333333"/>
          <w:kern w:val="0"/>
          <w:sz w:val="24"/>
        </w:rPr>
        <w:t>、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相同内容的申请书pdf格式电子版</w:t>
      </w:r>
      <w:r>
        <w:rPr>
          <w:rFonts w:ascii="宋体" w:hAnsi="宋体" w:cs="宋体" w:hint="eastAsia"/>
          <w:color w:val="333333"/>
          <w:kern w:val="0"/>
          <w:sz w:val="24"/>
        </w:rPr>
        <w:t>和word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格式电子版</w:t>
      </w:r>
      <w:r>
        <w:rPr>
          <w:rFonts w:ascii="宋体" w:hAnsi="宋体" w:cs="宋体" w:hint="eastAsia"/>
          <w:color w:val="333333"/>
          <w:kern w:val="0"/>
          <w:sz w:val="24"/>
        </w:rPr>
        <w:t>各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一份。纸质版申请书需A4纸双面打印，并于左侧</w:t>
      </w:r>
      <w:r>
        <w:rPr>
          <w:rFonts w:ascii="宋体" w:hAnsi="宋体" w:cs="宋体" w:hint="eastAsia"/>
          <w:color w:val="333333"/>
          <w:kern w:val="0"/>
          <w:sz w:val="24"/>
        </w:rPr>
        <w:t>简装成册。无论申请课题是否通过评审，所有材料均不再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退还，请申请者自己保管</w:t>
      </w:r>
      <w:proofErr w:type="gramStart"/>
      <w:r w:rsidRPr="00AB5A49">
        <w:rPr>
          <w:rFonts w:ascii="宋体" w:hAnsi="宋体" w:cs="宋体" w:hint="eastAsia"/>
          <w:color w:val="333333"/>
          <w:kern w:val="0"/>
          <w:sz w:val="24"/>
        </w:rPr>
        <w:t>好申请</w:t>
      </w:r>
      <w:proofErr w:type="gramEnd"/>
      <w:r>
        <w:rPr>
          <w:rFonts w:ascii="宋体" w:hAnsi="宋体" w:cs="宋体" w:hint="eastAsia"/>
          <w:color w:val="333333"/>
          <w:kern w:val="0"/>
          <w:sz w:val="24"/>
        </w:rPr>
        <w:t>材料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原件。</w:t>
      </w:r>
    </w:p>
    <w:p w14:paraId="31FDC1CD" w14:textId="40707B95" w:rsidR="00074E93" w:rsidRPr="00AB5A49" w:rsidRDefault="00074E93" w:rsidP="00074E93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lastRenderedPageBreak/>
        <w:t>2.本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年度的</w:t>
      </w:r>
      <w:r>
        <w:rPr>
          <w:rFonts w:ascii="宋体" w:hAnsi="宋体" w:cs="宋体" w:hint="eastAsia"/>
          <w:color w:val="333333"/>
          <w:kern w:val="0"/>
          <w:sz w:val="24"/>
        </w:rPr>
        <w:t>开放课题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受理时间为</w:t>
      </w:r>
      <w:r w:rsidRPr="00892115">
        <w:rPr>
          <w:rFonts w:ascii="宋体" w:hAnsi="宋体" w:cs="宋体"/>
          <w:color w:val="333333"/>
          <w:kern w:val="0"/>
          <w:sz w:val="24"/>
        </w:rPr>
        <w:t>20</w:t>
      </w:r>
      <w:r w:rsidR="008C3FEA">
        <w:rPr>
          <w:rFonts w:ascii="宋体" w:hAnsi="宋体" w:cs="宋体"/>
          <w:color w:val="333333"/>
          <w:kern w:val="0"/>
          <w:sz w:val="24"/>
        </w:rPr>
        <w:t>20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年</w:t>
      </w:r>
      <w:r w:rsidR="008C3FEA">
        <w:rPr>
          <w:rFonts w:ascii="宋体" w:hAnsi="宋体" w:cs="宋体"/>
          <w:color w:val="333333"/>
          <w:kern w:val="0"/>
          <w:sz w:val="24"/>
        </w:rPr>
        <w:t>7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月</w:t>
      </w:r>
      <w:r w:rsidR="008C3FEA">
        <w:rPr>
          <w:rFonts w:ascii="宋体" w:hAnsi="宋体" w:cs="宋体" w:hint="eastAsia"/>
          <w:color w:val="333333"/>
          <w:kern w:val="0"/>
          <w:sz w:val="24"/>
        </w:rPr>
        <w:t>1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日-</w:t>
      </w:r>
      <w:r w:rsidR="00F1067F" w:rsidRPr="00892115">
        <w:rPr>
          <w:rFonts w:ascii="宋体" w:hAnsi="宋体" w:cs="宋体"/>
          <w:color w:val="333333"/>
          <w:kern w:val="0"/>
          <w:sz w:val="24"/>
        </w:rPr>
        <w:t>20</w:t>
      </w:r>
      <w:r w:rsidR="008C3FEA">
        <w:rPr>
          <w:rFonts w:ascii="宋体" w:hAnsi="宋体" w:cs="宋体"/>
          <w:color w:val="333333"/>
          <w:kern w:val="0"/>
          <w:sz w:val="24"/>
        </w:rPr>
        <w:t>20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年</w:t>
      </w:r>
      <w:r w:rsidR="008C3FEA">
        <w:rPr>
          <w:rFonts w:ascii="宋体" w:hAnsi="宋体" w:cs="宋体"/>
          <w:color w:val="333333"/>
          <w:kern w:val="0"/>
          <w:sz w:val="24"/>
        </w:rPr>
        <w:t>7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月</w:t>
      </w:r>
      <w:r w:rsidR="008C3FEA">
        <w:rPr>
          <w:rFonts w:ascii="宋体" w:hAnsi="宋体" w:cs="宋体" w:hint="eastAsia"/>
          <w:color w:val="333333"/>
          <w:kern w:val="0"/>
          <w:sz w:val="24"/>
        </w:rPr>
        <w:t>3</w:t>
      </w:r>
      <w:r w:rsidR="008C3FEA">
        <w:rPr>
          <w:rFonts w:ascii="宋体" w:hAnsi="宋体" w:cs="宋体"/>
          <w:color w:val="333333"/>
          <w:kern w:val="0"/>
          <w:sz w:val="24"/>
        </w:rPr>
        <w:t>1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日（邮寄申请以邮戳为准）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过期不予受理。</w:t>
      </w:r>
    </w:p>
    <w:p w14:paraId="6F0091F0" w14:textId="7829D577" w:rsidR="00074E93" w:rsidRPr="00AB5A49" w:rsidRDefault="00074E93" w:rsidP="00074E93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3.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获批</w:t>
      </w:r>
      <w:r>
        <w:rPr>
          <w:rFonts w:ascii="宋体" w:hAnsi="宋体" w:cs="宋体" w:hint="eastAsia"/>
          <w:color w:val="333333"/>
          <w:kern w:val="0"/>
          <w:sz w:val="24"/>
        </w:rPr>
        <w:t>立项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的</w:t>
      </w:r>
      <w:r>
        <w:rPr>
          <w:rFonts w:ascii="宋体" w:hAnsi="宋体" w:cs="宋体" w:hint="eastAsia"/>
          <w:color w:val="333333"/>
          <w:kern w:val="0"/>
          <w:sz w:val="24"/>
        </w:rPr>
        <w:t>开放课题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，将于</w:t>
      </w:r>
      <w:r w:rsidR="008C3FEA">
        <w:rPr>
          <w:rFonts w:ascii="宋体" w:hAnsi="宋体" w:cs="宋体"/>
          <w:color w:val="333333"/>
          <w:kern w:val="0"/>
          <w:sz w:val="24"/>
        </w:rPr>
        <w:t>2020</w:t>
      </w:r>
      <w:r w:rsidRPr="00892115">
        <w:rPr>
          <w:rFonts w:ascii="宋体" w:hAnsi="宋体" w:cs="宋体" w:hint="eastAsia"/>
          <w:color w:val="333333"/>
          <w:kern w:val="0"/>
          <w:sz w:val="24"/>
        </w:rPr>
        <w:t>年</w:t>
      </w:r>
      <w:r w:rsidR="00CC09D5">
        <w:rPr>
          <w:rFonts w:ascii="宋体" w:hAnsi="宋体" w:cs="宋体"/>
          <w:color w:val="333333"/>
          <w:kern w:val="0"/>
          <w:sz w:val="24"/>
        </w:rPr>
        <w:t>9</w:t>
      </w:r>
      <w:r w:rsidR="00CC09D5">
        <w:rPr>
          <w:rFonts w:ascii="宋体" w:hAnsi="宋体" w:cs="宋体" w:hint="eastAsia"/>
          <w:color w:val="333333"/>
          <w:kern w:val="0"/>
          <w:sz w:val="24"/>
        </w:rPr>
        <w:t>月初</w:t>
      </w:r>
      <w:r>
        <w:rPr>
          <w:rFonts w:ascii="宋体" w:hAnsi="宋体" w:cs="宋体" w:hint="eastAsia"/>
          <w:color w:val="333333"/>
          <w:kern w:val="0"/>
          <w:sz w:val="24"/>
        </w:rPr>
        <w:t>以邮件形式正式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通知申请</w:t>
      </w:r>
      <w:r>
        <w:rPr>
          <w:rFonts w:ascii="宋体" w:hAnsi="宋体" w:cs="宋体" w:hint="eastAsia"/>
          <w:color w:val="333333"/>
          <w:kern w:val="0"/>
          <w:sz w:val="24"/>
        </w:rPr>
        <w:t>人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</w:t>
      </w:r>
    </w:p>
    <w:p w14:paraId="03EB946F" w14:textId="77777777" w:rsidR="00074E93" w:rsidRPr="00E25196" w:rsidRDefault="00074E93" w:rsidP="00074E9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9A7570">
        <w:rPr>
          <w:rFonts w:ascii="宋体" w:hAnsi="宋体" w:cs="宋体" w:hint="eastAsia"/>
          <w:color w:val="333333"/>
          <w:kern w:val="0"/>
          <w:sz w:val="24"/>
        </w:rPr>
        <w:t>4</w:t>
      </w:r>
      <w:r>
        <w:rPr>
          <w:rFonts w:ascii="宋体" w:hAnsi="宋体" w:cs="宋体" w:hint="eastAsia"/>
          <w:b/>
          <w:color w:val="333333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开放课题的</w:t>
      </w:r>
      <w:r w:rsidRPr="00E25196">
        <w:rPr>
          <w:rFonts w:ascii="宋体" w:hAnsi="宋体" w:cs="宋体" w:hint="eastAsia"/>
          <w:kern w:val="0"/>
          <w:sz w:val="24"/>
        </w:rPr>
        <w:t>经费使用、成果评价与</w:t>
      </w:r>
      <w:r>
        <w:rPr>
          <w:rFonts w:ascii="宋体" w:hAnsi="宋体" w:cs="宋体" w:hint="eastAsia"/>
          <w:kern w:val="0"/>
          <w:sz w:val="24"/>
        </w:rPr>
        <w:t>运行</w:t>
      </w:r>
      <w:r w:rsidRPr="00E25196">
        <w:rPr>
          <w:rFonts w:ascii="宋体" w:hAnsi="宋体" w:cs="宋体" w:hint="eastAsia"/>
          <w:kern w:val="0"/>
          <w:sz w:val="24"/>
        </w:rPr>
        <w:t>管理等</w:t>
      </w:r>
      <w:r>
        <w:rPr>
          <w:rFonts w:ascii="宋体" w:hAnsi="宋体" w:cs="宋体" w:hint="eastAsia"/>
          <w:kern w:val="0"/>
          <w:sz w:val="24"/>
        </w:rPr>
        <w:t>事项</w:t>
      </w:r>
      <w:r w:rsidRPr="00E25196">
        <w:rPr>
          <w:rFonts w:ascii="宋体" w:hAnsi="宋体" w:cs="宋体" w:hint="eastAsia"/>
          <w:kern w:val="0"/>
          <w:sz w:val="24"/>
        </w:rPr>
        <w:t>均按照《</w:t>
      </w:r>
      <w:r w:rsidRPr="00E25196">
        <w:rPr>
          <w:rFonts w:ascii="宋体" w:hAnsi="宋体" w:cs="宋体"/>
          <w:kern w:val="0"/>
          <w:sz w:val="24"/>
        </w:rPr>
        <w:t>北京</w:t>
      </w:r>
      <w:r>
        <w:rPr>
          <w:rFonts w:ascii="宋体" w:hAnsi="宋体" w:cs="宋体" w:hint="eastAsia"/>
          <w:kern w:val="0"/>
          <w:sz w:val="24"/>
        </w:rPr>
        <w:t>石油化工学院重点科研机构开放课题</w:t>
      </w:r>
      <w:r w:rsidRPr="00E25196">
        <w:rPr>
          <w:rFonts w:ascii="宋体" w:hAnsi="宋体" w:cs="宋体" w:hint="eastAsia"/>
          <w:kern w:val="0"/>
          <w:sz w:val="24"/>
        </w:rPr>
        <w:t>管理办法》执行。</w:t>
      </w:r>
    </w:p>
    <w:p w14:paraId="7FAA1DB1" w14:textId="77777777" w:rsidR="00074E93" w:rsidRPr="001D322D" w:rsidRDefault="00074E93" w:rsidP="00074E93">
      <w:pPr>
        <w:widowControl/>
        <w:spacing w:line="360" w:lineRule="auto"/>
        <w:ind w:firstLineChars="200" w:firstLine="482"/>
        <w:rPr>
          <w:rFonts w:ascii="黑体" w:eastAsia="黑体" w:hAnsi="黑体" w:cs="宋体"/>
          <w:b/>
          <w:color w:val="333333"/>
          <w:kern w:val="0"/>
          <w:sz w:val="24"/>
        </w:rPr>
      </w:pPr>
      <w:r w:rsidRPr="001D322D">
        <w:rPr>
          <w:rFonts w:ascii="黑体" w:eastAsia="黑体" w:hAnsi="黑体" w:cs="宋体" w:hint="eastAsia"/>
          <w:b/>
          <w:color w:val="333333"/>
          <w:kern w:val="0"/>
          <w:sz w:val="24"/>
        </w:rPr>
        <w:t>四、材料报送地址与联系方式</w:t>
      </w:r>
    </w:p>
    <w:p w14:paraId="3C42186C" w14:textId="361D2F85" w:rsidR="00074E93" w:rsidRDefault="00074E93" w:rsidP="00074E93">
      <w:pPr>
        <w:widowControl/>
        <w:spacing w:line="360" w:lineRule="auto"/>
        <w:ind w:leftChars="228" w:left="479"/>
        <w:rPr>
          <w:rFonts w:ascii="宋体" w:hAnsi="宋体" w:cs="宋体"/>
          <w:color w:val="333333"/>
          <w:kern w:val="0"/>
          <w:sz w:val="24"/>
        </w:rPr>
      </w:pPr>
      <w:r w:rsidRPr="00AB5A49">
        <w:rPr>
          <w:rFonts w:ascii="宋体" w:hAnsi="宋体" w:cs="宋体" w:hint="eastAsia"/>
          <w:color w:val="333333"/>
          <w:kern w:val="0"/>
          <w:sz w:val="24"/>
        </w:rPr>
        <w:t>通讯地址：北京市</w:t>
      </w:r>
      <w:proofErr w:type="gramStart"/>
      <w:r>
        <w:rPr>
          <w:rFonts w:ascii="宋体" w:hAnsi="宋体" w:cs="宋体" w:hint="eastAsia"/>
          <w:color w:val="333333"/>
          <w:kern w:val="0"/>
          <w:sz w:val="24"/>
        </w:rPr>
        <w:t>大兴区</w:t>
      </w:r>
      <w:proofErr w:type="gramEnd"/>
      <w:r>
        <w:rPr>
          <w:rFonts w:ascii="宋体" w:hAnsi="宋体" w:cs="宋体" w:hint="eastAsia"/>
          <w:color w:val="333333"/>
          <w:kern w:val="0"/>
          <w:sz w:val="24"/>
        </w:rPr>
        <w:t>清源北路19号北京石油化工学院</w:t>
      </w:r>
      <w:r w:rsidR="00F1067F">
        <w:rPr>
          <w:rFonts w:ascii="宋体" w:hAnsi="宋体" w:cs="宋体" w:hint="eastAsia"/>
          <w:color w:val="333333"/>
          <w:kern w:val="0"/>
          <w:sz w:val="24"/>
        </w:rPr>
        <w:t>化学</w:t>
      </w:r>
      <w:r>
        <w:rPr>
          <w:rFonts w:ascii="宋体" w:hAnsi="宋体" w:cs="宋体" w:hint="eastAsia"/>
          <w:color w:val="333333"/>
          <w:kern w:val="0"/>
          <w:sz w:val="24"/>
        </w:rPr>
        <w:t>工程学院</w:t>
      </w:r>
      <w:r w:rsidR="004B213D">
        <w:rPr>
          <w:rFonts w:ascii="宋体" w:hAnsi="宋体" w:cs="宋体" w:hint="eastAsia"/>
          <w:color w:val="333333"/>
          <w:kern w:val="0"/>
          <w:sz w:val="24"/>
        </w:rPr>
        <w:t>（疫情期间，</w:t>
      </w:r>
      <w:r w:rsidR="0060590E">
        <w:rPr>
          <w:rFonts w:ascii="宋体" w:hAnsi="宋体" w:cs="宋体" w:hint="eastAsia"/>
          <w:color w:val="333333"/>
          <w:kern w:val="0"/>
          <w:sz w:val="24"/>
        </w:rPr>
        <w:t>邮寄不方便，</w:t>
      </w:r>
      <w:r w:rsidR="004B213D">
        <w:rPr>
          <w:rFonts w:ascii="宋体" w:hAnsi="宋体" w:cs="宋体" w:hint="eastAsia"/>
          <w:color w:val="333333"/>
          <w:kern w:val="0"/>
          <w:sz w:val="24"/>
        </w:rPr>
        <w:t>可先发送电子版申请书，待疫情过后，我校恢复正常后再补寄纸质版申请书）。</w:t>
      </w:r>
    </w:p>
    <w:p w14:paraId="4EAFAA4B" w14:textId="77777777" w:rsidR="00074E93" w:rsidRPr="00AB5A49" w:rsidRDefault="00074E93" w:rsidP="00074E93">
      <w:pPr>
        <w:widowControl/>
        <w:spacing w:line="360" w:lineRule="auto"/>
        <w:ind w:leftChars="228" w:left="479"/>
        <w:rPr>
          <w:rFonts w:ascii="宋体" w:hAnsi="宋体" w:cs="宋体"/>
          <w:color w:val="333333"/>
          <w:kern w:val="0"/>
          <w:sz w:val="24"/>
        </w:rPr>
      </w:pPr>
      <w:proofErr w:type="gramStart"/>
      <w:r>
        <w:rPr>
          <w:rFonts w:ascii="宋体" w:hAnsi="宋体" w:cs="宋体" w:hint="eastAsia"/>
          <w:color w:val="333333"/>
          <w:kern w:val="0"/>
          <w:sz w:val="24"/>
        </w:rPr>
        <w:t>邮</w:t>
      </w:r>
      <w:proofErr w:type="gramEnd"/>
      <w:r>
        <w:rPr>
          <w:rFonts w:ascii="宋体" w:hAnsi="宋体" w:cs="宋体" w:hint="eastAsia"/>
          <w:color w:val="333333"/>
          <w:kern w:val="0"/>
          <w:sz w:val="24"/>
        </w:rPr>
        <w:t xml:space="preserve">    编：102617</w:t>
      </w:r>
    </w:p>
    <w:p w14:paraId="4424EEE4" w14:textId="2DC4B469" w:rsidR="00074E93" w:rsidRDefault="00074E93" w:rsidP="00074E93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AB5A49">
        <w:rPr>
          <w:rFonts w:ascii="宋体" w:hAnsi="宋体" w:cs="宋体" w:hint="eastAsia"/>
          <w:color w:val="333333"/>
          <w:kern w:val="0"/>
          <w:sz w:val="24"/>
        </w:rPr>
        <w:t>联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系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人：</w:t>
      </w:r>
      <w:r w:rsidR="00F1067F">
        <w:rPr>
          <w:rFonts w:ascii="宋体" w:hAnsi="宋体" w:cs="宋体" w:hint="eastAsia"/>
          <w:color w:val="333333"/>
          <w:kern w:val="0"/>
          <w:sz w:val="24"/>
        </w:rPr>
        <w:t>马磊</w:t>
      </w:r>
    </w:p>
    <w:p w14:paraId="57ED6D07" w14:textId="346D8C92" w:rsidR="00074E93" w:rsidRPr="00AB5A49" w:rsidRDefault="00074E93" w:rsidP="00074E93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AB5A49">
        <w:rPr>
          <w:rFonts w:ascii="宋体" w:hAnsi="宋体" w:cs="宋体" w:hint="eastAsia"/>
          <w:color w:val="333333"/>
          <w:kern w:val="0"/>
          <w:sz w:val="24"/>
        </w:rPr>
        <w:t>联系电话：</w:t>
      </w:r>
      <w:r w:rsidR="00F1067F">
        <w:rPr>
          <w:rFonts w:ascii="宋体" w:hAnsi="宋体" w:cs="宋体"/>
          <w:color w:val="333333"/>
          <w:kern w:val="0"/>
          <w:sz w:val="24"/>
        </w:rPr>
        <w:t>13141328389</w:t>
      </w:r>
    </w:p>
    <w:p w14:paraId="4A7C9B54" w14:textId="0768A4C9" w:rsidR="00074E93" w:rsidRPr="00AB5A49" w:rsidRDefault="00074E93" w:rsidP="00074E93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电子邮箱：</w:t>
      </w:r>
      <w:r w:rsidR="00F1067F">
        <w:rPr>
          <w:rFonts w:ascii="宋体" w:hAnsi="宋体" w:cs="宋体" w:hint="eastAsia"/>
          <w:color w:val="333333"/>
          <w:kern w:val="0"/>
          <w:sz w:val="24"/>
        </w:rPr>
        <w:t>m</w:t>
      </w:r>
      <w:r w:rsidR="00F1067F">
        <w:rPr>
          <w:rFonts w:ascii="宋体" w:hAnsi="宋体" w:cs="宋体"/>
          <w:color w:val="333333"/>
          <w:kern w:val="0"/>
          <w:sz w:val="24"/>
        </w:rPr>
        <w:t>alei</w:t>
      </w:r>
      <w:r>
        <w:rPr>
          <w:rFonts w:ascii="宋体" w:hAnsi="宋体" w:cs="宋体" w:hint="eastAsia"/>
          <w:color w:val="333333"/>
          <w:kern w:val="0"/>
          <w:sz w:val="24"/>
        </w:rPr>
        <w:t>@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b</w:t>
      </w:r>
      <w:r>
        <w:rPr>
          <w:rFonts w:ascii="宋体" w:hAnsi="宋体" w:cs="宋体" w:hint="eastAsia"/>
          <w:color w:val="333333"/>
          <w:kern w:val="0"/>
          <w:sz w:val="24"/>
        </w:rPr>
        <w:t>ipt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.edu.cn</w:t>
      </w:r>
    </w:p>
    <w:p w14:paraId="295FD409" w14:textId="77777777" w:rsidR="00074E93" w:rsidRPr="00AB5A49" w:rsidRDefault="00074E93" w:rsidP="00074E93">
      <w:pPr>
        <w:widowControl/>
        <w:spacing w:line="360" w:lineRule="auto"/>
        <w:rPr>
          <w:rFonts w:ascii="宋体" w:hAnsi="宋体" w:cs="宋体"/>
          <w:color w:val="333333"/>
          <w:kern w:val="0"/>
          <w:sz w:val="24"/>
        </w:rPr>
      </w:pPr>
    </w:p>
    <w:p w14:paraId="33C556D6" w14:textId="77777777" w:rsidR="00074E93" w:rsidRDefault="00074E93" w:rsidP="00074E93">
      <w:pPr>
        <w:widowControl/>
        <w:spacing w:line="360" w:lineRule="auto"/>
        <w:rPr>
          <w:rFonts w:ascii="宋体" w:hAnsi="宋体" w:cs="宋体"/>
          <w:color w:val="333333"/>
          <w:kern w:val="0"/>
          <w:sz w:val="24"/>
        </w:rPr>
      </w:pPr>
    </w:p>
    <w:p w14:paraId="34A11281" w14:textId="22E1957C" w:rsidR="00074E93" w:rsidRPr="00AB5A49" w:rsidRDefault="00F1067F" w:rsidP="00074E93">
      <w:pPr>
        <w:widowControl/>
        <w:spacing w:line="360" w:lineRule="auto"/>
        <w:ind w:firstLine="440"/>
        <w:jc w:val="righ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燃料清洁化及高效催化减</w:t>
      </w:r>
      <w:proofErr w:type="gramStart"/>
      <w:r>
        <w:rPr>
          <w:rFonts w:ascii="宋体" w:hAnsi="宋体" w:cs="宋体" w:hint="eastAsia"/>
          <w:color w:val="333333"/>
          <w:kern w:val="0"/>
          <w:sz w:val="24"/>
        </w:rPr>
        <w:t>排技术</w:t>
      </w:r>
      <w:proofErr w:type="gramEnd"/>
      <w:r w:rsidR="00074E93" w:rsidRPr="00AB5A49">
        <w:rPr>
          <w:rFonts w:ascii="宋体" w:hAnsi="宋体" w:cs="宋体"/>
          <w:color w:val="333333"/>
          <w:kern w:val="0"/>
          <w:sz w:val="24"/>
        </w:rPr>
        <w:t>北京市重点实验室</w:t>
      </w:r>
    </w:p>
    <w:p w14:paraId="224FB2A3" w14:textId="5194646C" w:rsidR="00074E93" w:rsidRPr="00AB5A49" w:rsidRDefault="00F1067F" w:rsidP="00074E93">
      <w:pPr>
        <w:widowControl/>
        <w:spacing w:line="360" w:lineRule="auto"/>
        <w:ind w:firstLine="440"/>
        <w:jc w:val="righ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20</w:t>
      </w:r>
      <w:r w:rsidR="00CC09D5">
        <w:rPr>
          <w:rFonts w:ascii="宋体" w:hAnsi="宋体" w:cs="宋体"/>
          <w:color w:val="333333"/>
          <w:kern w:val="0"/>
          <w:sz w:val="24"/>
        </w:rPr>
        <w:t>20</w:t>
      </w:r>
      <w:r w:rsidR="00074E93" w:rsidRPr="00AB5A49">
        <w:rPr>
          <w:rFonts w:ascii="宋体" w:hAnsi="宋体" w:cs="宋体" w:hint="eastAsia"/>
          <w:color w:val="333333"/>
          <w:kern w:val="0"/>
          <w:sz w:val="24"/>
        </w:rPr>
        <w:t>年</w:t>
      </w:r>
      <w:r w:rsidR="00CC09D5">
        <w:rPr>
          <w:rFonts w:ascii="宋体" w:hAnsi="宋体" w:cs="宋体" w:hint="eastAsia"/>
          <w:color w:val="333333"/>
          <w:kern w:val="0"/>
          <w:sz w:val="24"/>
        </w:rPr>
        <w:t>6</w:t>
      </w:r>
      <w:r w:rsidR="00074E93" w:rsidRPr="00AB5A49">
        <w:rPr>
          <w:rFonts w:ascii="宋体" w:hAnsi="宋体" w:cs="宋体" w:hint="eastAsia"/>
          <w:color w:val="333333"/>
          <w:kern w:val="0"/>
          <w:sz w:val="24"/>
        </w:rPr>
        <w:t>月</w:t>
      </w:r>
      <w:r w:rsidR="00EA4727">
        <w:rPr>
          <w:rFonts w:ascii="宋体" w:hAnsi="宋体" w:cs="宋体"/>
          <w:color w:val="333333"/>
          <w:kern w:val="0"/>
          <w:sz w:val="24"/>
        </w:rPr>
        <w:t>30</w:t>
      </w:r>
      <w:r w:rsidR="00074E93" w:rsidRPr="00AB5A49">
        <w:rPr>
          <w:rFonts w:ascii="宋体" w:hAnsi="宋体" w:cs="宋体" w:hint="eastAsia"/>
          <w:color w:val="333333"/>
          <w:kern w:val="0"/>
          <w:sz w:val="24"/>
        </w:rPr>
        <w:t>日</w:t>
      </w:r>
    </w:p>
    <w:p w14:paraId="1CE7541B" w14:textId="3FF6C91A" w:rsidR="00F1067F" w:rsidRDefault="00F1067F" w:rsidP="00EB0421">
      <w:pPr>
        <w:adjustRightInd w:val="0"/>
        <w:snapToGrid w:val="0"/>
        <w:spacing w:line="360" w:lineRule="auto"/>
        <w:jc w:val="center"/>
      </w:pPr>
      <w:bookmarkStart w:id="1" w:name="_GoBack"/>
      <w:bookmarkEnd w:id="1"/>
    </w:p>
    <w:sectPr w:rsidR="00F1067F" w:rsidSect="00EB0421">
      <w:pgSz w:w="11907" w:h="16840"/>
      <w:pgMar w:top="1418" w:right="1814" w:bottom="1418" w:left="181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D0A61" w14:textId="77777777" w:rsidR="00075B45" w:rsidRDefault="00075B45" w:rsidP="00EA4727">
      <w:r>
        <w:separator/>
      </w:r>
    </w:p>
  </w:endnote>
  <w:endnote w:type="continuationSeparator" w:id="0">
    <w:p w14:paraId="340FEEAB" w14:textId="77777777" w:rsidR="00075B45" w:rsidRDefault="00075B45" w:rsidP="00EA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0190C" w14:textId="77777777" w:rsidR="00075B45" w:rsidRDefault="00075B45" w:rsidP="00EA4727">
      <w:r>
        <w:separator/>
      </w:r>
    </w:p>
  </w:footnote>
  <w:footnote w:type="continuationSeparator" w:id="0">
    <w:p w14:paraId="0148AEB8" w14:textId="77777777" w:rsidR="00075B45" w:rsidRDefault="00075B45" w:rsidP="00EA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24A79"/>
    <w:multiLevelType w:val="hybridMultilevel"/>
    <w:tmpl w:val="76787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C"/>
    <w:rsid w:val="00021A55"/>
    <w:rsid w:val="00074E93"/>
    <w:rsid w:val="00075B45"/>
    <w:rsid w:val="0013329E"/>
    <w:rsid w:val="003733E1"/>
    <w:rsid w:val="003767D5"/>
    <w:rsid w:val="003A498F"/>
    <w:rsid w:val="004B213D"/>
    <w:rsid w:val="0060590E"/>
    <w:rsid w:val="0063169C"/>
    <w:rsid w:val="00655A14"/>
    <w:rsid w:val="006F32AB"/>
    <w:rsid w:val="0075471A"/>
    <w:rsid w:val="007E2A2E"/>
    <w:rsid w:val="00892115"/>
    <w:rsid w:val="008C3FEA"/>
    <w:rsid w:val="00B60A0A"/>
    <w:rsid w:val="00CC09D5"/>
    <w:rsid w:val="00EA4727"/>
    <w:rsid w:val="00EB0421"/>
    <w:rsid w:val="00EF3744"/>
    <w:rsid w:val="00F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4521"/>
  <w15:chartTrackingRefBased/>
  <w15:docId w15:val="{78B119CE-3405-4958-A30D-163B5F64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4E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nhideWhenUsed/>
    <w:rsid w:val="00F1067F"/>
    <w:pPr>
      <w:widowControl w:val="0"/>
      <w:autoSpaceDE w:val="0"/>
      <w:autoSpaceDN w:val="0"/>
      <w:adjustRightInd w:val="0"/>
    </w:pPr>
    <w:rPr>
      <w:rFonts w:ascii="AGaramond" w:eastAsia="AGaramond" w:hAnsi="AGaramond" w:cs="Times New Roman" w:hint="eastAsia"/>
      <w:color w:val="000000"/>
      <w:kern w:val="0"/>
      <w:sz w:val="24"/>
      <w:szCs w:val="20"/>
    </w:rPr>
  </w:style>
  <w:style w:type="character" w:customStyle="1" w:styleId="fontstyle01">
    <w:name w:val="fontstyle01"/>
    <w:rsid w:val="00655A14"/>
    <w:rPr>
      <w:rFonts w:ascii="宋体" w:eastAsia="宋体" w:hAnsi="宋体" w:hint="eastAsia"/>
      <w:b w:val="0"/>
      <w:bCs w:val="0"/>
      <w:i w:val="0"/>
      <w:iCs w:val="0"/>
      <w:color w:val="000000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EA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472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47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FD57-CB47-4FC4-A9B5-3B72301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malei19860908@outlook.com</dc:creator>
  <cp:keywords/>
  <dc:description/>
  <cp:lastModifiedBy>代峰燕</cp:lastModifiedBy>
  <cp:revision>13</cp:revision>
  <dcterms:created xsi:type="dcterms:W3CDTF">2019-05-17T01:02:00Z</dcterms:created>
  <dcterms:modified xsi:type="dcterms:W3CDTF">2020-06-29T09:04:00Z</dcterms:modified>
</cp:coreProperties>
</file>